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A" w:rsidRDefault="00406C8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6C8A" w:rsidRDefault="00406C8A">
      <w:pPr>
        <w:pStyle w:val="ConsPlusNormal"/>
        <w:jc w:val="both"/>
        <w:outlineLvl w:val="0"/>
      </w:pPr>
    </w:p>
    <w:p w:rsidR="00406C8A" w:rsidRDefault="00406C8A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406C8A" w:rsidRDefault="00406C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</w:pPr>
      <w:r>
        <w:t>МИНИСТЕРСТВО СТРОИТЕЛЬСТВА И ЖИЛИЩНО-КОММУНАЛЬНОГО</w:t>
      </w:r>
    </w:p>
    <w:p w:rsidR="00406C8A" w:rsidRDefault="00406C8A">
      <w:pPr>
        <w:pStyle w:val="ConsPlusTitle"/>
        <w:jc w:val="center"/>
      </w:pPr>
      <w:r>
        <w:t>ХОЗЯЙСТВА РОССИЙСКОЙ ФЕДЕРАЦИИ</w:t>
      </w:r>
    </w:p>
    <w:p w:rsidR="00406C8A" w:rsidRDefault="00406C8A">
      <w:pPr>
        <w:pStyle w:val="ConsPlusTitle"/>
        <w:jc w:val="both"/>
      </w:pPr>
    </w:p>
    <w:p w:rsidR="00406C8A" w:rsidRDefault="00406C8A">
      <w:pPr>
        <w:pStyle w:val="ConsPlusTitle"/>
        <w:jc w:val="center"/>
      </w:pPr>
      <w:r>
        <w:t>ПРИКАЗ</w:t>
      </w:r>
    </w:p>
    <w:p w:rsidR="00406C8A" w:rsidRDefault="00406C8A">
      <w:pPr>
        <w:pStyle w:val="ConsPlusTitle"/>
        <w:jc w:val="center"/>
      </w:pPr>
      <w:r>
        <w:t>от 5 декабря 2017 г. N 1614/</w:t>
      </w:r>
      <w:proofErr w:type="spellStart"/>
      <w:r>
        <w:t>пр</w:t>
      </w:r>
      <w:proofErr w:type="spellEnd"/>
    </w:p>
    <w:p w:rsidR="00406C8A" w:rsidRDefault="00406C8A">
      <w:pPr>
        <w:pStyle w:val="ConsPlusTitle"/>
        <w:jc w:val="both"/>
      </w:pPr>
    </w:p>
    <w:p w:rsidR="00406C8A" w:rsidRDefault="00406C8A">
      <w:pPr>
        <w:pStyle w:val="ConsPlusTitle"/>
        <w:jc w:val="center"/>
      </w:pPr>
      <w:r>
        <w:t>ОБ УТВЕРЖДЕНИИ ИНСТРУКЦИИ</w:t>
      </w:r>
    </w:p>
    <w:p w:rsidR="00406C8A" w:rsidRDefault="00406C8A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406C8A" w:rsidRDefault="00406C8A">
      <w:pPr>
        <w:pStyle w:val="ConsPlusTitle"/>
        <w:jc w:val="center"/>
      </w:pPr>
      <w:r>
        <w:t>КОММУНАЛЬНО-БЫТОВЫХ НУЖД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right"/>
      </w:pPr>
      <w:r>
        <w:t>Министр</w:t>
      </w:r>
    </w:p>
    <w:p w:rsidR="00406C8A" w:rsidRDefault="00406C8A">
      <w:pPr>
        <w:pStyle w:val="ConsPlusNormal"/>
        <w:jc w:val="right"/>
      </w:pPr>
      <w:r>
        <w:t>М.А.МЕНЬ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right"/>
        <w:outlineLvl w:val="0"/>
      </w:pPr>
      <w:r>
        <w:t>Приложение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right"/>
      </w:pPr>
      <w:r>
        <w:t>Утверждена</w:t>
      </w:r>
    </w:p>
    <w:p w:rsidR="00406C8A" w:rsidRDefault="00406C8A">
      <w:pPr>
        <w:pStyle w:val="ConsPlusNormal"/>
        <w:jc w:val="right"/>
      </w:pPr>
      <w:r>
        <w:t>приказом Министерства строительства</w:t>
      </w:r>
    </w:p>
    <w:p w:rsidR="00406C8A" w:rsidRDefault="00406C8A">
      <w:pPr>
        <w:pStyle w:val="ConsPlusNormal"/>
        <w:jc w:val="right"/>
      </w:pPr>
      <w:r>
        <w:t>и жилищно-коммунального хозяйства</w:t>
      </w:r>
    </w:p>
    <w:p w:rsidR="00406C8A" w:rsidRDefault="00406C8A">
      <w:pPr>
        <w:pStyle w:val="ConsPlusNormal"/>
        <w:jc w:val="right"/>
      </w:pPr>
      <w:r>
        <w:lastRenderedPageBreak/>
        <w:t>Российской Федерации</w:t>
      </w:r>
    </w:p>
    <w:p w:rsidR="00406C8A" w:rsidRDefault="00406C8A">
      <w:pPr>
        <w:pStyle w:val="ConsPlusNormal"/>
        <w:jc w:val="right"/>
      </w:pPr>
      <w:r>
        <w:t>от 5 декабря 2017 г. N 1614/</w:t>
      </w:r>
      <w:proofErr w:type="spellStart"/>
      <w:r>
        <w:t>пр</w:t>
      </w:r>
      <w:proofErr w:type="spellEnd"/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406C8A" w:rsidRDefault="00406C8A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406C8A" w:rsidRDefault="00406C8A">
      <w:pPr>
        <w:pStyle w:val="ConsPlusTitle"/>
        <w:jc w:val="center"/>
      </w:pPr>
      <w:r>
        <w:t>КОММУНАЛЬНО-БЫТОВЫХ НУЖД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r>
        <w:t>I. Общие положения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406C8A" w:rsidRDefault="00406C8A">
      <w:pPr>
        <w:pStyle w:val="ConsPlusTitle"/>
        <w:jc w:val="center"/>
      </w:pPr>
      <w:r>
        <w:t>при удовлетворении коммунально-бытовых нужд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bookmarkStart w:id="1" w:name="P48"/>
      <w:bookmarkEnd w:id="1"/>
      <w:r>
        <w:lastRenderedPageBreak/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при переводе действующего бытового газоиспользующего оборудования с </w:t>
      </w:r>
      <w:r>
        <w:lastRenderedPageBreak/>
        <w:t>одного вида газообразного топлива на другой;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>, отопления и (или) горячего водоснабжения с твердого топлива (уголь, дрова, торф) на газообразное.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</w:t>
      </w:r>
      <w:r>
        <w:lastRenderedPageBreak/>
        <w:t>каналов, содержанию их в надлежащем состоянии;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2.10. Собственник (пользователь) домовладения или жилого помещения в </w:t>
      </w:r>
      <w:r>
        <w:lastRenderedPageBreak/>
        <w:t>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406C8A" w:rsidRDefault="00406C8A">
      <w:pPr>
        <w:pStyle w:val="ConsPlusTitle"/>
        <w:jc w:val="center"/>
      </w:pPr>
      <w:r>
        <w:t>осуществляющими управление многоквартирными домами,</w:t>
      </w:r>
    </w:p>
    <w:p w:rsidR="00406C8A" w:rsidRDefault="00406C8A">
      <w:pPr>
        <w:pStyle w:val="ConsPlusTitle"/>
        <w:jc w:val="center"/>
      </w:pPr>
      <w:r>
        <w:t>оказывающими услуги и (или) выполняющими работы</w:t>
      </w:r>
    </w:p>
    <w:p w:rsidR="00406C8A" w:rsidRDefault="00406C8A">
      <w:pPr>
        <w:pStyle w:val="ConsPlusTitle"/>
        <w:jc w:val="center"/>
      </w:pPr>
      <w:r>
        <w:t>по содержанию и ремонту общего имущества</w:t>
      </w:r>
    </w:p>
    <w:p w:rsidR="00406C8A" w:rsidRDefault="00406C8A">
      <w:pPr>
        <w:pStyle w:val="ConsPlusTitle"/>
        <w:jc w:val="center"/>
      </w:pPr>
      <w:r>
        <w:t>в многоквартирных домах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3.1.7. Обеспечить надлежащую эксплуатацию ВДГО.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повреждение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3.1.9. Обеспечивать наличие проектной, эксплуатационной и другой технической документации, в том числе подтверждающей надлежащее </w:t>
      </w:r>
      <w:r>
        <w:lastRenderedPageBreak/>
        <w:t>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406C8A" w:rsidRDefault="00406C8A">
      <w:pPr>
        <w:pStyle w:val="ConsPlusTitle"/>
        <w:jc w:val="center"/>
      </w:pPr>
      <w:r>
        <w:t>(пользователями) домовладений по отношению к ВДГО</w:t>
      </w:r>
    </w:p>
    <w:p w:rsidR="00406C8A" w:rsidRDefault="00406C8A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4.1. Знать и соблюдать Инструкцию.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повреждение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 xml:space="preserve">) к бытовому газоиспользующему оборудованию, </w:t>
      </w:r>
      <w:r>
        <w:lastRenderedPageBreak/>
        <w:t>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406C8A" w:rsidRDefault="00406C8A">
      <w:pPr>
        <w:pStyle w:val="ConsPlusNormal"/>
        <w:spacing w:before="28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4.19. Содержать бытовое газоиспользующее оборудование в чистоте.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не зажигать огонь, не курить;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принять меры по удалению людей из загазованной среды;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406C8A" w:rsidRDefault="00406C8A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406C8A" w:rsidRDefault="00406C8A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406C8A" w:rsidRDefault="00406C8A">
      <w:pPr>
        <w:pStyle w:val="ConsPlusTitle"/>
        <w:jc w:val="center"/>
      </w:pPr>
      <w:r>
        <w:t>имущества в многоквартирных домах, собственниками</w:t>
      </w:r>
    </w:p>
    <w:p w:rsidR="00406C8A" w:rsidRDefault="00406C8A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406C8A" w:rsidRDefault="00406C8A">
      <w:pPr>
        <w:pStyle w:val="ConsPlusTitle"/>
        <w:jc w:val="center"/>
      </w:pPr>
      <w:r>
        <w:t>в многоквартирных домах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обнаружения утечки газа;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6.20. Использовать ВДГО и (или) ВКГО не по назначению, в том числе: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использовать газопроводы в качестве опор или заземлителей;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6.24. Допускать порчу и повреждение ВДГО и (или) ВКГО, хищение газа.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</w:t>
      </w:r>
      <w:r>
        <w:lastRenderedPageBreak/>
        <w:t>к бытовому газоиспользующему оборудованию.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t>иных электрических приборов</w:t>
      </w:r>
      <w:proofErr w:type="gramEnd"/>
      <w:r>
        <w:t xml:space="preserve"> и оборудования.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 Использовать ВДГО и (или) ВКГО в следующих случаях: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6.34.2. Отсутствие тяги в дымоходах и вентиляционных каналах.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lastRenderedPageBreak/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6.34.8. Наличие неисправности автоматики безопасности.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406C8A" w:rsidRDefault="00406C8A">
      <w:pPr>
        <w:pStyle w:val="ConsPlusNormal"/>
        <w:spacing w:before="280"/>
        <w:ind w:firstLine="540"/>
        <w:jc w:val="both"/>
      </w:pPr>
      <w:r>
        <w:t xml:space="preserve">6.34.13. Наличие истекшего нормативного срока эксплуатации или срока службы, установленного предприятием-изготовителем, у ВДГО и (или) ВКГО </w:t>
      </w:r>
      <w:r>
        <w:lastRenderedPageBreak/>
        <w:t>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jc w:val="both"/>
      </w:pPr>
    </w:p>
    <w:p w:rsidR="00406C8A" w:rsidRDefault="00406C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E2A" w:rsidRDefault="00413E2A">
      <w:bookmarkStart w:id="5" w:name="_GoBack"/>
      <w:bookmarkEnd w:id="5"/>
    </w:p>
    <w:sectPr w:rsidR="00413E2A" w:rsidSect="00AE4BF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A"/>
    <w:rsid w:val="00406C8A"/>
    <w:rsid w:val="00413E2A"/>
    <w:rsid w:val="008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C9C9-6286-4C6E-9194-5F39892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8A"/>
    <w:pPr>
      <w:widowControl w:val="0"/>
      <w:autoSpaceDE w:val="0"/>
      <w:autoSpaceDN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6C8A"/>
    <w:pPr>
      <w:widowControl w:val="0"/>
      <w:autoSpaceDE w:val="0"/>
      <w:autoSpaceDN w:val="0"/>
      <w:spacing w:after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C8A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F333954BBEA05B446436B5F0B92AB3035E112D3D2D16EEA5FB05FE023587FA20BE975AA4BE5148D4AEC734229BA88F6B4AC2A6DEBB1AF42vAG" TargetMode="External"/><Relationship Id="rId13" Type="http://schemas.openxmlformats.org/officeDocument/2006/relationships/hyperlink" Target="consultantplus://offline/ref=071F333954BBEA05B446436B5F0B92AB3636EC1FDAD8D16EEA5FB05FE023587FA20BE975AA4BE5168E4AEC734229BA88F6B4AC2A6DEBB1AF42vAG" TargetMode="External"/><Relationship Id="rId18" Type="http://schemas.openxmlformats.org/officeDocument/2006/relationships/hyperlink" Target="consultantplus://offline/ref=071F333954BBEA05B446436B5F0B92AB3137E91ED4D9D16EEA5FB05FE023587FA20BE975AA4BE515864AEC734229BA88F6B4AC2A6DEBB1AF42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1F333954BBEA05B446436B5F0B92AB3136E019D1DFD16EEA5FB05FE023587FA20BE975AA4BE514874AEC734229BA88F6B4AC2A6DEBB1AF42vAG" TargetMode="External"/><Relationship Id="rId12" Type="http://schemas.openxmlformats.org/officeDocument/2006/relationships/hyperlink" Target="consultantplus://offline/ref=071F333954BBEA05B446436B5F0B92AB3136E019D1DCD16EEA5FB05FE023587FA20BE975AA4BE5148B4AEC734229BA88F6B4AC2A6DEBB1AF42vAG" TargetMode="External"/><Relationship Id="rId17" Type="http://schemas.openxmlformats.org/officeDocument/2006/relationships/hyperlink" Target="consultantplus://offline/ref=071F333954BBEA05B446436B5F0B92AB3136E019D1DCD16EEA5FB05FE023587FA20BE975AA4BE5148B4AEC734229BA88F6B4AC2A6DEBB1AF42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1F333954BBEA05B446436B5F0B92AB3636EC1FDAD8D16EEA5FB05FE023587FA20BE975AA4BE5168E4AEC734229BA88F6B4AC2A6DEBB1AF42v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F333954BBEA05B446436B5F0B92AB3136E019D1DFD16EEA5FB05FE023587FA20BE975AA4BE5148F4AEC734229BA88F6B4AC2A6DEBB1AF42vAG" TargetMode="External"/><Relationship Id="rId11" Type="http://schemas.openxmlformats.org/officeDocument/2006/relationships/hyperlink" Target="consultantplus://offline/ref=071F333954BBEA05B446436B5F0B92AB3636EC1FDAD8D16EEA5FB05FE023587FA20BE975AA4BE5168E4AEC734229BA88F6B4AC2A6DEBB1AF42vAG" TargetMode="External"/><Relationship Id="rId5" Type="http://schemas.openxmlformats.org/officeDocument/2006/relationships/hyperlink" Target="consultantplus://offline/ref=071F333954BBEA05B446436B5F0B92AB313BEF12D5D2D16EEA5FB05FE023587FA20BE975AA4BE515894AEC734229BA88F6B4AC2A6DEBB1AF42vAG" TargetMode="External"/><Relationship Id="rId15" Type="http://schemas.openxmlformats.org/officeDocument/2006/relationships/hyperlink" Target="consultantplus://offline/ref=071F333954BBEA05B446436B5F0B92AB3136E019D1DFD16EEA5FB05FE023587FA20BE975AA4BE514874AEC734229BA88F6B4AC2A6DEBB1AF42vAG" TargetMode="External"/><Relationship Id="rId10" Type="http://schemas.openxmlformats.org/officeDocument/2006/relationships/hyperlink" Target="consultantplus://offline/ref=071F333954BBEA05B446436B5F0B92AB3136E019D1DFD16EEA5FB05FE023587FA20BE975AA4BE514874AEC734229BA88F6B4AC2A6DEBB1AF42vA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1F333954BBEA05B446436B5F0B92AB3636EC1FDAD8D16EEA5FB05FE023587FA20BE975AA4BE5168E4AEC734229BA88F6B4AC2A6DEBB1AF42vAG" TargetMode="External"/><Relationship Id="rId14" Type="http://schemas.openxmlformats.org/officeDocument/2006/relationships/hyperlink" Target="consultantplus://offline/ref=071F333954BBEA05B446436B5F0B92AB3136E019D1DFD16EEA5FB05FE023587FA20BE975AA4BE514874AEC734229BA88F6B4AC2A6DEBB1AF4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 Борис Александрович</dc:creator>
  <cp:keywords/>
  <dc:description/>
  <cp:lastModifiedBy>Хрусталев Борис Александрович</cp:lastModifiedBy>
  <cp:revision>1</cp:revision>
  <dcterms:created xsi:type="dcterms:W3CDTF">2023-04-28T06:47:00Z</dcterms:created>
  <dcterms:modified xsi:type="dcterms:W3CDTF">2023-04-28T06:48:00Z</dcterms:modified>
</cp:coreProperties>
</file>