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15" w:rsidRPr="00FA7E86" w:rsidRDefault="00D01865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 xml:space="preserve">АО «Газпром газораспределение Тула» проводит работы по подключению (технологическому присоединению) объектов капитального строительства к сети газораспределения. Порядок выполнения технологического присоединения осуществляется </w:t>
      </w:r>
      <w:proofErr w:type="gramStart"/>
      <w:r w:rsidRPr="00FA7E86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A7E86">
        <w:rPr>
          <w:rFonts w:ascii="Times New Roman" w:hAnsi="Times New Roman" w:cs="Times New Roman"/>
          <w:sz w:val="28"/>
          <w:szCs w:val="28"/>
        </w:rPr>
        <w:t xml:space="preserve"> Правительства РФ от 30 декабря 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</w:r>
      <w:r w:rsidR="00BD7915" w:rsidRPr="00FA7E86">
        <w:t xml:space="preserve"> </w:t>
      </w:r>
      <w:hyperlink r:id="rId7" w:history="1">
        <w:r w:rsidR="00BD7915" w:rsidRPr="00FA7E86">
          <w:rPr>
            <w:rStyle w:val="a3"/>
            <w:rFonts w:ascii="Times New Roman" w:hAnsi="Times New Roman" w:cs="Times New Roman"/>
            <w:sz w:val="28"/>
            <w:szCs w:val="28"/>
          </w:rPr>
          <w:t>http://www.rg.ru/2014/01/09/gaz-set-site-dok.html</w:t>
        </w:r>
      </w:hyperlink>
    </w:p>
    <w:p w:rsidR="0083195D" w:rsidRPr="00FA7E86" w:rsidRDefault="0004641D" w:rsidP="008319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>Порядок определения платы за технологическое присоединение к сетям газораспр</w:t>
      </w:r>
      <w:r w:rsidR="0083195D" w:rsidRPr="00FA7E86">
        <w:rPr>
          <w:rFonts w:ascii="Times New Roman" w:hAnsi="Times New Roman" w:cs="Times New Roman"/>
          <w:sz w:val="28"/>
          <w:szCs w:val="28"/>
        </w:rPr>
        <w:t>еделения осуществляется на основании</w:t>
      </w:r>
      <w:r w:rsidRPr="00FA7E86">
        <w:rPr>
          <w:rFonts w:ascii="Times New Roman" w:hAnsi="Times New Roman" w:cs="Times New Roman"/>
          <w:sz w:val="28"/>
          <w:szCs w:val="28"/>
        </w:rPr>
        <w:t xml:space="preserve"> </w:t>
      </w:r>
      <w:r w:rsidR="0083195D" w:rsidRPr="00FA7E86">
        <w:rPr>
          <w:rFonts w:ascii="Times New Roman" w:hAnsi="Times New Roman" w:cs="Times New Roman"/>
          <w:sz w:val="28"/>
          <w:szCs w:val="28"/>
        </w:rPr>
        <w:t>Приказа Федеральной антимонопольной службы от 16.08.2018 № 1151/18 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</w:t>
      </w:r>
      <w:r w:rsidR="0014119E" w:rsidRPr="00FA7E86">
        <w:rPr>
          <w:rFonts w:ascii="Times New Roman" w:hAnsi="Times New Roman" w:cs="Times New Roman"/>
          <w:sz w:val="28"/>
          <w:szCs w:val="28"/>
        </w:rPr>
        <w:t>.</w:t>
      </w:r>
    </w:p>
    <w:p w:rsidR="00D268C7" w:rsidRPr="00FA7E86" w:rsidRDefault="00956F7F" w:rsidP="008319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3195D" w:rsidRPr="00FA7E86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http://publication.pravo.gov.ru/Document/View/0001201812060038</w:t>
        </w:r>
      </w:hyperlink>
    </w:p>
    <w:p w:rsidR="0083195D" w:rsidRPr="00FA7E86" w:rsidRDefault="0083195D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7B5" w:rsidRPr="00FA7E86" w:rsidRDefault="007D67B5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>Плата за технологическое присоединение рассчитывается в случае:</w:t>
      </w:r>
    </w:p>
    <w:p w:rsidR="007D67B5" w:rsidRPr="00FA7E86" w:rsidRDefault="007D67B5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>а) необходимости подключения (технологического присоединения) к сети газораспределения объекта капитального строительства;</w:t>
      </w:r>
    </w:p>
    <w:p w:rsidR="007D67B5" w:rsidRPr="00FA7E86" w:rsidRDefault="007D67B5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>б) увеличения объема потребления газа и (или) пропускной способности (для сети газораспределения) подключаемого объекта капитального строительства;</w:t>
      </w:r>
    </w:p>
    <w:p w:rsidR="007D67B5" w:rsidRPr="00FA7E86" w:rsidRDefault="007D67B5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>в) изменения схемы газоснабжения подключенного объекта капитального строительства.</w:t>
      </w:r>
    </w:p>
    <w:p w:rsidR="007008C2" w:rsidRPr="00FA7E86" w:rsidRDefault="0083195D" w:rsidP="008319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E86">
        <w:rPr>
          <w:rFonts w:ascii="Times New Roman" w:hAnsi="Times New Roman" w:cs="Times New Roman"/>
          <w:sz w:val="28"/>
          <w:szCs w:val="28"/>
        </w:rPr>
        <w:t>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если проект подлежит экспертизе в соответствии с законодательством РФ, в случае, если лицо, подавшее заявку на подключение, письменно подтверждает готовность компенсировать расходы газораспределительной организации, связанные с ликвидацией дефицита пропускной способности существующих газораспределительных сетей, необходимой</w:t>
      </w:r>
      <w:proofErr w:type="gramEnd"/>
      <w:r w:rsidRPr="00FA7E86">
        <w:rPr>
          <w:rFonts w:ascii="Times New Roman" w:hAnsi="Times New Roman" w:cs="Times New Roman"/>
          <w:sz w:val="28"/>
          <w:szCs w:val="28"/>
        </w:rPr>
        <w:t xml:space="preserve"> для осуществления технологического присоединения, если такие расходы не были включены в инвестиционные программы газораспределительной организации или в региональную (межрегиональную) программу газификации жилищно-коммунального хозяйства, промышленных и иных организаций, или в случае, если мероприятия по технологическому присоединению </w:t>
      </w:r>
      <w:r w:rsidR="007008C2" w:rsidRPr="00FA7E86">
        <w:rPr>
          <w:rFonts w:ascii="Times New Roman" w:hAnsi="Times New Roman" w:cs="Times New Roman"/>
          <w:sz w:val="28"/>
          <w:szCs w:val="28"/>
        </w:rPr>
        <w:t>предусматривают:</w:t>
      </w:r>
    </w:p>
    <w:p w:rsidR="007008C2" w:rsidRPr="00FA7E86" w:rsidRDefault="007008C2" w:rsidP="007008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lastRenderedPageBreak/>
        <w:t>- проведение лесоустроительных работ;</w:t>
      </w:r>
    </w:p>
    <w:p w:rsidR="007008C2" w:rsidRPr="00FA7E86" w:rsidRDefault="007008C2" w:rsidP="007008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>- переходы через водные преграды;</w:t>
      </w:r>
    </w:p>
    <w:p w:rsidR="0083195D" w:rsidRPr="00FA7E86" w:rsidRDefault="0083195D" w:rsidP="008319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>- прокладку газопровода наружным диаметром свыше 219 мм и (или) протяженностью более 30 метров бестраншейным способом;</w:t>
      </w:r>
    </w:p>
    <w:p w:rsidR="007008C2" w:rsidRPr="00FA7E86" w:rsidRDefault="007008C2" w:rsidP="007008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>- прокладку газопровода методом горизонтально направленного бурения;</w:t>
      </w:r>
    </w:p>
    <w:p w:rsidR="007008C2" w:rsidRPr="00FA7E86" w:rsidRDefault="007008C2" w:rsidP="007008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>- прокладку газопровода по болотам 3-го типа, и (или) в скальных породах, и (или) на землях особо охраняемых природных территорий.</w:t>
      </w:r>
    </w:p>
    <w:p w:rsidR="00CD2CA8" w:rsidRPr="00FA7E86" w:rsidRDefault="00BF04F5" w:rsidP="0014119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 xml:space="preserve">При </w:t>
      </w:r>
      <w:r w:rsidR="007008C2" w:rsidRPr="00FA7E86">
        <w:rPr>
          <w:rFonts w:ascii="Times New Roman" w:hAnsi="Times New Roman" w:cs="Times New Roman"/>
          <w:sz w:val="28"/>
          <w:szCs w:val="28"/>
        </w:rPr>
        <w:t xml:space="preserve">заключении договора на технологическое присоединение объекта капитального строительства к сети газораспределения по </w:t>
      </w:r>
      <w:proofErr w:type="gramStart"/>
      <w:r w:rsidR="007008C2" w:rsidRPr="00FA7E86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FA7E86">
        <w:rPr>
          <w:rFonts w:ascii="Times New Roman" w:hAnsi="Times New Roman" w:cs="Times New Roman"/>
          <w:sz w:val="28"/>
          <w:szCs w:val="28"/>
        </w:rPr>
        <w:t>,</w:t>
      </w:r>
      <w:r w:rsidR="007008C2" w:rsidRPr="00FA7E86">
        <w:rPr>
          <w:rFonts w:ascii="Times New Roman" w:hAnsi="Times New Roman" w:cs="Times New Roman"/>
          <w:sz w:val="28"/>
          <w:szCs w:val="28"/>
        </w:rPr>
        <w:t xml:space="preserve"> </w:t>
      </w:r>
      <w:r w:rsidR="00D751DA" w:rsidRPr="00FA7E86">
        <w:rPr>
          <w:rFonts w:ascii="Times New Roman" w:hAnsi="Times New Roman" w:cs="Times New Roman"/>
          <w:sz w:val="28"/>
          <w:szCs w:val="28"/>
        </w:rPr>
        <w:t xml:space="preserve">Исполнитель (ГРО) </w:t>
      </w:r>
      <w:r w:rsidR="007008C2" w:rsidRPr="00FA7E86">
        <w:rPr>
          <w:rFonts w:ascii="Times New Roman" w:hAnsi="Times New Roman" w:cs="Times New Roman"/>
          <w:sz w:val="28"/>
          <w:szCs w:val="28"/>
        </w:rPr>
        <w:t>определяет предварительн</w:t>
      </w:r>
      <w:r w:rsidRPr="00FA7E86">
        <w:rPr>
          <w:rFonts w:ascii="Times New Roman" w:hAnsi="Times New Roman" w:cs="Times New Roman"/>
          <w:sz w:val="28"/>
          <w:szCs w:val="28"/>
        </w:rPr>
        <w:t xml:space="preserve">ый размер платы, который оговаривается в договоре. Окончательный размер платы устанавливается Комитетом </w:t>
      </w:r>
      <w:r w:rsidR="0083195D" w:rsidRPr="00FA7E86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Pr="00FA7E86">
        <w:rPr>
          <w:rFonts w:ascii="Times New Roman" w:hAnsi="Times New Roman" w:cs="Times New Roman"/>
          <w:sz w:val="28"/>
          <w:szCs w:val="28"/>
        </w:rPr>
        <w:t>по тарифам в соответствии с законом № 35-ФЗ от 05.04.2013 года «О внесении изменений в Федеральный закон «О газоснабжении в Российской Федерации» и отдельные законодательные акты</w:t>
      </w:r>
      <w:r w:rsidR="000C19A1" w:rsidRPr="00FA7E86">
        <w:rPr>
          <w:rFonts w:ascii="Times New Roman" w:hAnsi="Times New Roman" w:cs="Times New Roman"/>
          <w:sz w:val="28"/>
          <w:szCs w:val="28"/>
        </w:rPr>
        <w:t xml:space="preserve">» </w:t>
      </w:r>
      <w:r w:rsidR="0014119E" w:rsidRPr="00FA7E8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14119E" w:rsidRPr="00FA7E86">
          <w:rPr>
            <w:rStyle w:val="a3"/>
            <w:rFonts w:ascii="Times New Roman" w:hAnsi="Times New Roman" w:cs="Times New Roman"/>
            <w:sz w:val="28"/>
            <w:szCs w:val="28"/>
          </w:rPr>
          <w:t>http://www.rg.ru/2013/04/10/gaz-dok.html</w:t>
        </w:r>
      </w:hyperlink>
      <w:r w:rsidR="0014119E" w:rsidRPr="00FA7E86">
        <w:rPr>
          <w:rFonts w:ascii="Times New Roman" w:hAnsi="Times New Roman" w:cs="Times New Roman"/>
          <w:sz w:val="28"/>
          <w:szCs w:val="28"/>
        </w:rPr>
        <w:t xml:space="preserve">) </w:t>
      </w:r>
      <w:r w:rsidR="000C19A1" w:rsidRPr="00FA7E86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ГРО планируемых затрат. </w:t>
      </w:r>
    </w:p>
    <w:p w:rsidR="007D67B5" w:rsidRPr="00FA7E86" w:rsidRDefault="00B90AC7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E86">
        <w:rPr>
          <w:rFonts w:ascii="Times New Roman" w:hAnsi="Times New Roman" w:cs="Times New Roman"/>
          <w:sz w:val="28"/>
          <w:szCs w:val="28"/>
        </w:rPr>
        <w:t>Для других категорий Заявителей о</w:t>
      </w:r>
      <w:r w:rsidR="007D67B5" w:rsidRPr="00FA7E86">
        <w:rPr>
          <w:rFonts w:ascii="Times New Roman" w:hAnsi="Times New Roman" w:cs="Times New Roman"/>
          <w:sz w:val="28"/>
          <w:szCs w:val="28"/>
        </w:rPr>
        <w:t>рганами исполнительной власти субъектов Российской Федерации в области государственного регулирования тарифов на очередной календарный год устанавливаются:</w:t>
      </w:r>
    </w:p>
    <w:p w:rsidR="007D67B5" w:rsidRPr="00FA7E86" w:rsidRDefault="007D67B5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E86">
        <w:rPr>
          <w:rFonts w:ascii="Times New Roman" w:hAnsi="Times New Roman" w:cs="Times New Roman"/>
          <w:sz w:val="28"/>
          <w:szCs w:val="28"/>
        </w:rPr>
        <w:t xml:space="preserve">а) плата за технологическое присоединение газоиспользующего оборудования с максимальным </w:t>
      </w:r>
      <w:r w:rsidR="0083195D" w:rsidRPr="00FA7E86">
        <w:rPr>
          <w:rFonts w:ascii="Times New Roman" w:hAnsi="Times New Roman" w:cs="Times New Roman"/>
          <w:sz w:val="28"/>
          <w:szCs w:val="28"/>
        </w:rPr>
        <w:t xml:space="preserve">часовым </w:t>
      </w:r>
      <w:r w:rsidRPr="00FA7E86">
        <w:rPr>
          <w:rFonts w:ascii="Times New Roman" w:hAnsi="Times New Roman" w:cs="Times New Roman"/>
          <w:sz w:val="28"/>
          <w:szCs w:val="28"/>
        </w:rPr>
        <w:t>расходом газа, не превышающим 15 куб. метров в час</w:t>
      </w:r>
      <w:r w:rsidR="0083195D" w:rsidRPr="00FA7E86">
        <w:rPr>
          <w:rFonts w:ascii="Times New Roman" w:hAnsi="Times New Roman" w:cs="Times New Roman"/>
          <w:sz w:val="28"/>
          <w:szCs w:val="28"/>
        </w:rPr>
        <w:t xml:space="preserve"> (м3/час) включительно</w:t>
      </w:r>
      <w:r w:rsidRPr="00FA7E86">
        <w:rPr>
          <w:rFonts w:ascii="Times New Roman" w:hAnsi="Times New Roman" w:cs="Times New Roman"/>
          <w:sz w:val="28"/>
          <w:szCs w:val="28"/>
        </w:rPr>
        <w:t xml:space="preserve">, с учетом расхода газа </w:t>
      </w:r>
      <w:r w:rsidR="0083195D" w:rsidRPr="00FA7E86">
        <w:rPr>
          <w:rFonts w:ascii="Times New Roman" w:hAnsi="Times New Roman" w:cs="Times New Roman"/>
          <w:sz w:val="28"/>
          <w:szCs w:val="28"/>
        </w:rPr>
        <w:t>газоиспользующим</w:t>
      </w:r>
      <w:r w:rsidRPr="00FA7E86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83195D" w:rsidRPr="00FA7E86">
        <w:rPr>
          <w:rFonts w:ascii="Times New Roman" w:hAnsi="Times New Roman" w:cs="Times New Roman"/>
          <w:sz w:val="28"/>
          <w:szCs w:val="28"/>
        </w:rPr>
        <w:t>ем, ранее подключенным в данной точке подключения,</w:t>
      </w:r>
      <w:r w:rsidRPr="00FA7E86">
        <w:rPr>
          <w:rFonts w:ascii="Times New Roman" w:hAnsi="Times New Roman" w:cs="Times New Roman"/>
          <w:sz w:val="28"/>
          <w:szCs w:val="28"/>
        </w:rPr>
        <w:t xml:space="preserve"> (для Заявителей,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</w:t>
      </w:r>
      <w:proofErr w:type="gramEnd"/>
      <w:r w:rsidRPr="00FA7E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7E86">
        <w:rPr>
          <w:rFonts w:ascii="Times New Roman" w:hAnsi="Times New Roman" w:cs="Times New Roman"/>
          <w:sz w:val="28"/>
          <w:szCs w:val="28"/>
        </w:rPr>
        <w:t>с проектным рабочим давлением не более 0,3 МПа, измеряемое по прямой линии</w:t>
      </w:r>
      <w:r w:rsidR="0083195D" w:rsidRPr="00FA7E86">
        <w:rPr>
          <w:rFonts w:ascii="Times New Roman" w:hAnsi="Times New Roman" w:cs="Times New Roman"/>
          <w:sz w:val="28"/>
          <w:szCs w:val="28"/>
        </w:rPr>
        <w:t xml:space="preserve"> (наименьшее расстояние)</w:t>
      </w:r>
      <w:r w:rsidRPr="00FA7E86">
        <w:rPr>
          <w:rFonts w:ascii="Times New Roman" w:hAnsi="Times New Roman" w:cs="Times New Roman"/>
          <w:sz w:val="28"/>
          <w:szCs w:val="28"/>
        </w:rPr>
        <w:t>, составляет не более 200 метров и мероприятия предполагают строительство только газопроводов-вводов (без устройства</w:t>
      </w:r>
      <w:proofErr w:type="gramEnd"/>
      <w:r w:rsidRPr="00FA7E86">
        <w:rPr>
          <w:rFonts w:ascii="Times New Roman" w:hAnsi="Times New Roman" w:cs="Times New Roman"/>
          <w:sz w:val="28"/>
          <w:szCs w:val="28"/>
        </w:rPr>
        <w:t xml:space="preserve"> пунктов редуцирования газа</w:t>
      </w:r>
      <w:r w:rsidR="0083195D" w:rsidRPr="00FA7E86">
        <w:rPr>
          <w:rFonts w:ascii="Times New Roman" w:hAnsi="Times New Roman" w:cs="Times New Roman"/>
          <w:sz w:val="28"/>
          <w:szCs w:val="28"/>
        </w:rPr>
        <w:t xml:space="preserve"> и необходимости выполнения мероприятий по прокладке газопровода бестраншейным способом</w:t>
      </w:r>
      <w:r w:rsidRPr="00FA7E86">
        <w:rPr>
          <w:rFonts w:ascii="Times New Roman" w:hAnsi="Times New Roman" w:cs="Times New Roman"/>
          <w:sz w:val="28"/>
          <w:szCs w:val="28"/>
        </w:rPr>
        <w:t xml:space="preserve">) в соответствии с утвержденной схемой газоснабжения территории </w:t>
      </w:r>
      <w:r w:rsidR="0083195D" w:rsidRPr="00FA7E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7E86">
        <w:rPr>
          <w:rFonts w:ascii="Times New Roman" w:hAnsi="Times New Roman" w:cs="Times New Roman"/>
          <w:sz w:val="28"/>
          <w:szCs w:val="28"/>
        </w:rPr>
        <w:t>;</w:t>
      </w:r>
    </w:p>
    <w:p w:rsidR="007D67B5" w:rsidRPr="00FA7E86" w:rsidRDefault="007D67B5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E86">
        <w:rPr>
          <w:rFonts w:ascii="Times New Roman" w:hAnsi="Times New Roman" w:cs="Times New Roman"/>
          <w:sz w:val="28"/>
          <w:szCs w:val="28"/>
        </w:rPr>
        <w:t>б) плата за технологическое присоединение газоиспользующего оборудования с максимальным расходом газа,</w:t>
      </w:r>
      <w:r w:rsidR="0083195D" w:rsidRPr="00FA7E86">
        <w:rPr>
          <w:rFonts w:ascii="Times New Roman" w:hAnsi="Times New Roman" w:cs="Times New Roman"/>
          <w:sz w:val="28"/>
          <w:szCs w:val="28"/>
        </w:rPr>
        <w:t xml:space="preserve"> не превышающим 5 куб. м3/</w:t>
      </w:r>
      <w:r w:rsidRPr="00FA7E86">
        <w:rPr>
          <w:rFonts w:ascii="Times New Roman" w:hAnsi="Times New Roman" w:cs="Times New Roman"/>
          <w:sz w:val="28"/>
          <w:szCs w:val="28"/>
        </w:rPr>
        <w:t>час</w:t>
      </w:r>
      <w:r w:rsidR="0083195D" w:rsidRPr="00FA7E8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A7E86">
        <w:rPr>
          <w:rFonts w:ascii="Times New Roman" w:hAnsi="Times New Roman" w:cs="Times New Roman"/>
          <w:sz w:val="28"/>
          <w:szCs w:val="28"/>
        </w:rPr>
        <w:t xml:space="preserve">, </w:t>
      </w:r>
      <w:r w:rsidR="0083195D" w:rsidRPr="00FA7E86">
        <w:rPr>
          <w:rFonts w:ascii="Times New Roman" w:hAnsi="Times New Roman" w:cs="Times New Roman"/>
          <w:sz w:val="28"/>
          <w:szCs w:val="28"/>
        </w:rPr>
        <w:t>с учетом расхода газа газоиспользующим оборудованием, ранее подключенным в данной точке подключения (для прочих Заявителей</w:t>
      </w:r>
      <w:r w:rsidRPr="00FA7E86">
        <w:rPr>
          <w:rFonts w:ascii="Times New Roman" w:hAnsi="Times New Roman" w:cs="Times New Roman"/>
          <w:sz w:val="28"/>
          <w:szCs w:val="28"/>
        </w:rPr>
        <w:t xml:space="preserve">), при условии, что расстояние от газоиспользующего </w:t>
      </w:r>
      <w:r w:rsidRPr="00FA7E86">
        <w:rPr>
          <w:rFonts w:ascii="Times New Roman" w:hAnsi="Times New Roman" w:cs="Times New Roman"/>
          <w:sz w:val="28"/>
          <w:szCs w:val="28"/>
        </w:rPr>
        <w:lastRenderedPageBreak/>
        <w:t>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</w:t>
      </w:r>
      <w:proofErr w:type="gramEnd"/>
      <w:r w:rsidRPr="00FA7E86">
        <w:rPr>
          <w:rFonts w:ascii="Times New Roman" w:hAnsi="Times New Roman" w:cs="Times New Roman"/>
          <w:sz w:val="28"/>
          <w:szCs w:val="28"/>
        </w:rPr>
        <w:t xml:space="preserve"> линии, состав</w:t>
      </w:r>
      <w:r w:rsidR="0083195D" w:rsidRPr="00FA7E86">
        <w:rPr>
          <w:rFonts w:ascii="Times New Roman" w:hAnsi="Times New Roman" w:cs="Times New Roman"/>
          <w:sz w:val="28"/>
          <w:szCs w:val="28"/>
        </w:rPr>
        <w:t xml:space="preserve">ляет не более 200 метров и </w:t>
      </w:r>
      <w:r w:rsidRPr="00FA7E86">
        <w:rPr>
          <w:rFonts w:ascii="Times New Roman" w:hAnsi="Times New Roman" w:cs="Times New Roman"/>
          <w:sz w:val="28"/>
          <w:szCs w:val="28"/>
        </w:rPr>
        <w:t>мероприятия предполагают строительство только газопроводов-вводов (без устройства пунктов редуцирования газа</w:t>
      </w:r>
      <w:r w:rsidR="0083195D" w:rsidRPr="00FA7E86">
        <w:rPr>
          <w:rFonts w:ascii="Times New Roman" w:hAnsi="Times New Roman" w:cs="Times New Roman"/>
          <w:sz w:val="28"/>
          <w:szCs w:val="28"/>
        </w:rPr>
        <w:t xml:space="preserve"> и необходимости выполнения мероприятий по прокладке газопровода бестраншейным способом</w:t>
      </w:r>
      <w:r w:rsidRPr="00FA7E86">
        <w:rPr>
          <w:rFonts w:ascii="Times New Roman" w:hAnsi="Times New Roman" w:cs="Times New Roman"/>
          <w:sz w:val="28"/>
          <w:szCs w:val="28"/>
        </w:rPr>
        <w:t>) в соответствии с утвержденной схемой газоснабжения территории</w:t>
      </w:r>
      <w:r w:rsidR="0083195D" w:rsidRPr="00FA7E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A7E86">
        <w:rPr>
          <w:rFonts w:ascii="Times New Roman" w:hAnsi="Times New Roman" w:cs="Times New Roman"/>
          <w:sz w:val="28"/>
          <w:szCs w:val="28"/>
        </w:rPr>
        <w:t>;</w:t>
      </w:r>
    </w:p>
    <w:p w:rsidR="007D67B5" w:rsidRDefault="007D67B5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E86">
        <w:rPr>
          <w:rFonts w:ascii="Times New Roman" w:hAnsi="Times New Roman" w:cs="Times New Roman"/>
          <w:sz w:val="28"/>
          <w:szCs w:val="28"/>
        </w:rPr>
        <w:t>в) стандартизированные тарифные ставки, используемые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случаев, указанных в подпунктах «а» и «б» настоящего пункта и установления платы за технологическое присоединение по индивидуальному проекту.</w:t>
      </w:r>
      <w:proofErr w:type="gramEnd"/>
    </w:p>
    <w:p w:rsidR="0083195D" w:rsidRDefault="0083195D" w:rsidP="007D67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E86" w:rsidRPr="00FD1E08" w:rsidRDefault="00FA7E86" w:rsidP="00FA7E8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E08">
        <w:rPr>
          <w:rFonts w:ascii="Times New Roman" w:hAnsi="Times New Roman" w:cs="Times New Roman"/>
          <w:sz w:val="28"/>
          <w:szCs w:val="28"/>
        </w:rPr>
        <w:t xml:space="preserve">Комитетом Тульской области по тарифам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FD1E08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D1E08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становлением № 38/2 </w:t>
      </w:r>
      <w:r w:rsidRPr="00FD1E08">
        <w:rPr>
          <w:rFonts w:ascii="Times New Roman" w:hAnsi="Times New Roman" w:cs="Times New Roman"/>
          <w:sz w:val="28"/>
          <w:szCs w:val="28"/>
        </w:rPr>
        <w:t xml:space="preserve"> установлена плата за технологическое присоединение газоиспользующего оборудования к сетям газораспределения для пунктов «а» и 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E08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D1E0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1E08">
        <w:t xml:space="preserve"> </w:t>
      </w:r>
      <w:hyperlink r:id="rId10" w:history="1">
        <w:r w:rsidRPr="00FD1E08">
          <w:rPr>
            <w:rStyle w:val="a3"/>
            <w:rFonts w:ascii="Times New Roman" w:hAnsi="Times New Roman" w:cs="Times New Roman"/>
            <w:sz w:val="28"/>
            <w:szCs w:val="28"/>
          </w:rPr>
          <w:t>https://tarif.tularegion.ru/upload/iblock/2da/2da8bc57d324bdf41c5ccab3ef015925.pdf</w:t>
        </w:r>
      </w:hyperlink>
    </w:p>
    <w:p w:rsidR="00FA7E86" w:rsidRDefault="00FA7E86" w:rsidP="00730F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A7E86">
        <w:rPr>
          <w:rFonts w:ascii="Times New Roman" w:hAnsi="Times New Roman" w:cs="Times New Roman"/>
          <w:sz w:val="28"/>
          <w:szCs w:val="28"/>
        </w:rPr>
        <w:t xml:space="preserve">плата за технологическое присоединение газоиспользующего оборудования с максимальным часовым расходом газа, не превышающим 15 куб. метров в час (м3/час) включительно, с учетом расхода газа газоиспользующим оборудованием, ранее подключенным в данной точке подключения, (для Заявителей, намеревающихся использовать газ для целей предпринимательской (коммерческой) деятельности), в размере </w:t>
      </w:r>
      <w:r>
        <w:rPr>
          <w:rFonts w:ascii="Times New Roman" w:hAnsi="Times New Roman" w:cs="Times New Roman"/>
          <w:sz w:val="28"/>
          <w:szCs w:val="28"/>
        </w:rPr>
        <w:t xml:space="preserve">62 003,00 руб. (без учета НДС), </w:t>
      </w:r>
      <w:r w:rsidRPr="00FA7E86">
        <w:rPr>
          <w:rFonts w:ascii="Times New Roman" w:hAnsi="Times New Roman" w:cs="Times New Roman"/>
          <w:sz w:val="28"/>
          <w:szCs w:val="28"/>
        </w:rPr>
        <w:t>при условии, что расстояние от газоиспользующего оборудования до</w:t>
      </w:r>
      <w:proofErr w:type="gramEnd"/>
      <w:r w:rsidRPr="00FA7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E86">
        <w:rPr>
          <w:rFonts w:ascii="Times New Roman" w:hAnsi="Times New Roman" w:cs="Times New Roman"/>
          <w:sz w:val="28"/>
          <w:szCs w:val="28"/>
        </w:rPr>
        <w:t>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 в соответствии с утвержденной схемой газоснабжения территории муниципального образования;</w:t>
      </w:r>
      <w:proofErr w:type="gramEnd"/>
    </w:p>
    <w:p w:rsidR="00FD1E08" w:rsidRDefault="00730F52" w:rsidP="00730F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F52">
        <w:rPr>
          <w:rFonts w:ascii="Times New Roman" w:hAnsi="Times New Roman" w:cs="Times New Roman"/>
          <w:sz w:val="28"/>
          <w:szCs w:val="28"/>
        </w:rPr>
        <w:t xml:space="preserve">б) </w:t>
      </w:r>
      <w:r w:rsidR="00FA7E86" w:rsidRPr="00FA7E86">
        <w:rPr>
          <w:rFonts w:ascii="Times New Roman" w:hAnsi="Times New Roman" w:cs="Times New Roman"/>
          <w:sz w:val="28"/>
          <w:szCs w:val="28"/>
        </w:rPr>
        <w:t xml:space="preserve">плата за технологическое присоединение газоиспользующего оборудования с максимальным расходом газа, не превышающим 5 куб. м3/час включительно, с учетом расхода газа газоиспользующим оборудованием, ранее подключенным в данной точке подключения (для </w:t>
      </w:r>
      <w:r w:rsidR="00FA7E86" w:rsidRPr="00FA7E86">
        <w:rPr>
          <w:rFonts w:ascii="Times New Roman" w:hAnsi="Times New Roman" w:cs="Times New Roman"/>
          <w:sz w:val="28"/>
          <w:szCs w:val="28"/>
        </w:rPr>
        <w:lastRenderedPageBreak/>
        <w:t xml:space="preserve">прочих Заявителей), в размере </w:t>
      </w:r>
      <w:r w:rsidR="00FA7E86">
        <w:rPr>
          <w:rFonts w:ascii="Times New Roman" w:hAnsi="Times New Roman" w:cs="Times New Roman"/>
          <w:sz w:val="28"/>
          <w:szCs w:val="28"/>
        </w:rPr>
        <w:t>32 774,40</w:t>
      </w:r>
      <w:r w:rsidR="00FA7E86" w:rsidRPr="00FA7E86">
        <w:rPr>
          <w:rFonts w:ascii="Times New Roman" w:hAnsi="Times New Roman" w:cs="Times New Roman"/>
          <w:sz w:val="28"/>
          <w:szCs w:val="28"/>
        </w:rPr>
        <w:t xml:space="preserve"> руб.</w:t>
      </w:r>
      <w:r w:rsidR="00FA7E86">
        <w:rPr>
          <w:rFonts w:ascii="Times New Roman" w:hAnsi="Times New Roman" w:cs="Times New Roman"/>
          <w:sz w:val="28"/>
          <w:szCs w:val="28"/>
        </w:rPr>
        <w:t xml:space="preserve"> (с учетом НДС) </w:t>
      </w:r>
      <w:r w:rsidR="00FA7E86" w:rsidRPr="00FA7E86">
        <w:rPr>
          <w:rFonts w:ascii="Times New Roman" w:hAnsi="Times New Roman" w:cs="Times New Roman"/>
          <w:sz w:val="28"/>
          <w:szCs w:val="28"/>
        </w:rPr>
        <w:t>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</w:t>
      </w:r>
      <w:proofErr w:type="gramEnd"/>
      <w:r w:rsidR="00FA7E86" w:rsidRPr="00FA7E86">
        <w:rPr>
          <w:rFonts w:ascii="Times New Roman" w:hAnsi="Times New Roman" w:cs="Times New Roman"/>
          <w:sz w:val="28"/>
          <w:szCs w:val="28"/>
        </w:rPr>
        <w:t xml:space="preserve"> давлением не более 0,3 МПа, измеряемое по прямой линии, составляет не более 200 метров и мероприятия предполагают строительство только газопроводов-вводов (без устройства пунктов редуцирования газа и необходимости выполнения мероприятий по прокладке газопровода бестраншейным способом) в соответствии с утвержденной схемой газоснабжения территории муниципального образования</w:t>
      </w:r>
      <w:r w:rsidR="00FA7E86">
        <w:rPr>
          <w:rFonts w:ascii="Times New Roman" w:hAnsi="Times New Roman" w:cs="Times New Roman"/>
          <w:sz w:val="28"/>
          <w:szCs w:val="28"/>
        </w:rPr>
        <w:t>.</w:t>
      </w:r>
    </w:p>
    <w:p w:rsidR="00FD1E08" w:rsidRDefault="00FD1E08" w:rsidP="00730F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D83" w:rsidRPr="00BE1D83" w:rsidRDefault="00BE1D83" w:rsidP="00BE1D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D83">
        <w:rPr>
          <w:rFonts w:ascii="Times New Roman" w:hAnsi="Times New Roman" w:cs="Times New Roman"/>
          <w:sz w:val="28"/>
          <w:szCs w:val="28"/>
        </w:rPr>
        <w:t>Для расчета платы за технологическое присоединение для случаев, указанных в подпункте «в»</w:t>
      </w:r>
      <w:r w:rsidR="002341C1" w:rsidRPr="002341C1">
        <w:t xml:space="preserve"> </w:t>
      </w:r>
      <w:r w:rsidR="002341C1" w:rsidRPr="002341C1">
        <w:rPr>
          <w:rFonts w:ascii="Times New Roman" w:hAnsi="Times New Roman" w:cs="Times New Roman"/>
          <w:sz w:val="28"/>
          <w:szCs w:val="28"/>
        </w:rPr>
        <w:t>для случаев технологического присоединения газоиспользующего оборудования с максимальным расходом газа 500 м3/час и менее и (или) проектным рабочим давлением в присоединяемом газопроводе 0,6 МПа и менее, кроме случаев, указанных в подпунктах «а» и «б», и установления платы за технологическое присоединение по индивидуальному проекту</w:t>
      </w:r>
      <w:r w:rsidRPr="00BE1D83">
        <w:rPr>
          <w:rFonts w:ascii="Times New Roman" w:hAnsi="Times New Roman" w:cs="Times New Roman"/>
          <w:sz w:val="28"/>
          <w:szCs w:val="28"/>
        </w:rPr>
        <w:t>, утверждаются следующие стандартизированные тарифные</w:t>
      </w:r>
      <w:proofErr w:type="gramEnd"/>
      <w:r w:rsidRPr="00BE1D83">
        <w:rPr>
          <w:rFonts w:ascii="Times New Roman" w:hAnsi="Times New Roman" w:cs="Times New Roman"/>
          <w:sz w:val="28"/>
          <w:szCs w:val="28"/>
        </w:rPr>
        <w:t xml:space="preserve"> ставки:</w:t>
      </w:r>
    </w:p>
    <w:p w:rsidR="00BE1D83" w:rsidRPr="00BE1D83" w:rsidRDefault="00BE1D83" w:rsidP="00BE1D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D83">
        <w:rPr>
          <w:rFonts w:ascii="Times New Roman" w:hAnsi="Times New Roman" w:cs="Times New Roman"/>
          <w:sz w:val="28"/>
          <w:szCs w:val="28"/>
        </w:rPr>
        <w:t xml:space="preserve">- </w:t>
      </w:r>
      <w:r w:rsidR="00FA7E86">
        <w:rPr>
          <w:rFonts w:ascii="Times New Roman" w:hAnsi="Times New Roman" w:cs="Times New Roman"/>
          <w:sz w:val="28"/>
          <w:szCs w:val="28"/>
        </w:rPr>
        <w:t>стандартизированная</w:t>
      </w:r>
      <w:r w:rsidRPr="00BE1D83">
        <w:rPr>
          <w:rFonts w:ascii="Times New Roman" w:hAnsi="Times New Roman" w:cs="Times New Roman"/>
          <w:sz w:val="28"/>
          <w:szCs w:val="28"/>
        </w:rPr>
        <w:t xml:space="preserve"> тарифн</w:t>
      </w:r>
      <w:r w:rsidR="00FA7E86">
        <w:rPr>
          <w:rFonts w:ascii="Times New Roman" w:hAnsi="Times New Roman" w:cs="Times New Roman"/>
          <w:sz w:val="28"/>
          <w:szCs w:val="28"/>
        </w:rPr>
        <w:t>ая</w:t>
      </w:r>
      <w:r w:rsidRPr="00BE1D83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FA7E86">
        <w:rPr>
          <w:rFonts w:ascii="Times New Roman" w:hAnsi="Times New Roman" w:cs="Times New Roman"/>
          <w:sz w:val="28"/>
          <w:szCs w:val="28"/>
        </w:rPr>
        <w:t>а</w:t>
      </w:r>
      <w:r w:rsidRPr="00BE1D83">
        <w:rPr>
          <w:rFonts w:ascii="Times New Roman" w:hAnsi="Times New Roman" w:cs="Times New Roman"/>
          <w:sz w:val="28"/>
          <w:szCs w:val="28"/>
        </w:rPr>
        <w:t xml:space="preserve"> на </w:t>
      </w:r>
      <w:r w:rsidR="00FA7E86">
        <w:rPr>
          <w:rFonts w:ascii="Times New Roman" w:hAnsi="Times New Roman" w:cs="Times New Roman"/>
          <w:sz w:val="28"/>
          <w:szCs w:val="28"/>
        </w:rPr>
        <w:t>покрытие расходов ГРО, связанная</w:t>
      </w:r>
      <w:r w:rsidRPr="00BE1D83">
        <w:rPr>
          <w:rFonts w:ascii="Times New Roman" w:hAnsi="Times New Roman" w:cs="Times New Roman"/>
          <w:sz w:val="28"/>
          <w:szCs w:val="28"/>
        </w:rPr>
        <w:t xml:space="preserve"> с разработкой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E1D83" w:rsidRDefault="00BE1D83" w:rsidP="00BE1D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D83">
        <w:rPr>
          <w:rFonts w:ascii="Times New Roman" w:hAnsi="Times New Roman" w:cs="Times New Roman"/>
          <w:sz w:val="28"/>
          <w:szCs w:val="28"/>
        </w:rPr>
        <w:t>- стандартизированные тарифные ставки на покрытие расходов ГРО, связанных со</w:t>
      </w:r>
      <w:r w:rsidR="00FA7E86">
        <w:rPr>
          <w:rFonts w:ascii="Times New Roman" w:hAnsi="Times New Roman" w:cs="Times New Roman"/>
          <w:sz w:val="28"/>
          <w:szCs w:val="28"/>
        </w:rPr>
        <w:t xml:space="preserve"> строительством</w:t>
      </w:r>
      <w:r w:rsidRPr="00BE1D83">
        <w:rPr>
          <w:rFonts w:ascii="Times New Roman" w:hAnsi="Times New Roman" w:cs="Times New Roman"/>
          <w:sz w:val="28"/>
          <w:szCs w:val="28"/>
        </w:rPr>
        <w:t xml:space="preserve"> газопроводов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7E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7E8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A7E86">
        <w:rPr>
          <w:rFonts w:ascii="Times New Roman" w:hAnsi="Times New Roman" w:cs="Times New Roman"/>
          <w:sz w:val="28"/>
          <w:szCs w:val="28"/>
        </w:rPr>
        <w:t>; С3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1D83">
        <w:rPr>
          <w:rFonts w:ascii="Times New Roman" w:hAnsi="Times New Roman" w:cs="Times New Roman"/>
          <w:sz w:val="28"/>
          <w:szCs w:val="28"/>
        </w:rPr>
        <w:t>;</w:t>
      </w:r>
    </w:p>
    <w:p w:rsidR="00FA7E86" w:rsidRPr="00FA7E86" w:rsidRDefault="00FA7E86" w:rsidP="00BE1D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E86">
        <w:rPr>
          <w:rFonts w:ascii="Times New Roman" w:hAnsi="Times New Roman" w:cs="Times New Roman"/>
          <w:sz w:val="28"/>
          <w:szCs w:val="28"/>
        </w:rPr>
        <w:t>стандартизированная тарифная ставка на покрытие расходов ГРО, связанная с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строительством стального газопровода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-того диапазона диаметров (полиэтиленового газопровода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-того диапазона диаметров)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-ной протяженности бестраншейным способом (С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E1D83" w:rsidRPr="00BE1D83" w:rsidRDefault="00BE1D83" w:rsidP="00BE1D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D83">
        <w:rPr>
          <w:rFonts w:ascii="Times New Roman" w:hAnsi="Times New Roman" w:cs="Times New Roman"/>
          <w:sz w:val="28"/>
          <w:szCs w:val="28"/>
        </w:rPr>
        <w:t>-</w:t>
      </w:r>
      <w:r w:rsidR="00FA7E86">
        <w:rPr>
          <w:rFonts w:ascii="Times New Roman" w:hAnsi="Times New Roman" w:cs="Times New Roman"/>
          <w:sz w:val="28"/>
          <w:szCs w:val="28"/>
        </w:rPr>
        <w:t xml:space="preserve"> стандартизированная</w:t>
      </w:r>
      <w:r w:rsidRPr="00BE1D83">
        <w:rPr>
          <w:rFonts w:ascii="Times New Roman" w:hAnsi="Times New Roman" w:cs="Times New Roman"/>
          <w:sz w:val="28"/>
          <w:szCs w:val="28"/>
        </w:rPr>
        <w:t xml:space="preserve"> тарифн</w:t>
      </w:r>
      <w:r w:rsidR="00FA7E86">
        <w:rPr>
          <w:rFonts w:ascii="Times New Roman" w:hAnsi="Times New Roman" w:cs="Times New Roman"/>
          <w:sz w:val="28"/>
          <w:szCs w:val="28"/>
        </w:rPr>
        <w:t>ая</w:t>
      </w:r>
      <w:r w:rsidRPr="00BE1D83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FA7E86">
        <w:rPr>
          <w:rFonts w:ascii="Times New Roman" w:hAnsi="Times New Roman" w:cs="Times New Roman"/>
          <w:sz w:val="28"/>
          <w:szCs w:val="28"/>
        </w:rPr>
        <w:t>а</w:t>
      </w:r>
      <w:r w:rsidRPr="00BE1D83">
        <w:rPr>
          <w:rFonts w:ascii="Times New Roman" w:hAnsi="Times New Roman" w:cs="Times New Roman"/>
          <w:sz w:val="28"/>
          <w:szCs w:val="28"/>
        </w:rPr>
        <w:t xml:space="preserve"> на покрытие расходов ГРО, связанных со</w:t>
      </w:r>
      <w:r w:rsidR="00FA7E86">
        <w:rPr>
          <w:rFonts w:ascii="Times New Roman" w:hAnsi="Times New Roman" w:cs="Times New Roman"/>
          <w:sz w:val="28"/>
          <w:szCs w:val="28"/>
        </w:rPr>
        <w:t xml:space="preserve"> строительством </w:t>
      </w:r>
      <w:r w:rsidRPr="00BE1D83">
        <w:rPr>
          <w:rFonts w:ascii="Times New Roman" w:hAnsi="Times New Roman" w:cs="Times New Roman"/>
          <w:sz w:val="28"/>
          <w:szCs w:val="28"/>
        </w:rPr>
        <w:t>пунктов</w:t>
      </w:r>
      <w:r w:rsidR="00FA7E86">
        <w:rPr>
          <w:rFonts w:ascii="Times New Roman" w:hAnsi="Times New Roman" w:cs="Times New Roman"/>
          <w:sz w:val="28"/>
          <w:szCs w:val="28"/>
        </w:rPr>
        <w:t xml:space="preserve"> редуцирования газа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FA7E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1D83">
        <w:rPr>
          <w:rFonts w:ascii="Times New Roman" w:hAnsi="Times New Roman" w:cs="Times New Roman"/>
          <w:sz w:val="28"/>
          <w:szCs w:val="28"/>
        </w:rPr>
        <w:t>;</w:t>
      </w:r>
    </w:p>
    <w:p w:rsidR="00BE1D83" w:rsidRPr="00BE1D83" w:rsidRDefault="00BE1D83" w:rsidP="00BE1D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D83">
        <w:rPr>
          <w:rFonts w:ascii="Times New Roman" w:hAnsi="Times New Roman" w:cs="Times New Roman"/>
          <w:sz w:val="28"/>
          <w:szCs w:val="28"/>
        </w:rPr>
        <w:t>- стандартизированная тарифная ставка на покрытие расходов ГРО, связанных со строительством</w:t>
      </w:r>
      <w:r w:rsidR="00FA7E86">
        <w:rPr>
          <w:rFonts w:ascii="Times New Roman" w:hAnsi="Times New Roman" w:cs="Times New Roman"/>
          <w:sz w:val="28"/>
          <w:szCs w:val="28"/>
        </w:rPr>
        <w:t xml:space="preserve"> устройств электрохимической</w:t>
      </w:r>
      <w:r w:rsidRPr="00BE1D83">
        <w:rPr>
          <w:rFonts w:ascii="Times New Roman" w:hAnsi="Times New Roman" w:cs="Times New Roman"/>
          <w:sz w:val="28"/>
          <w:szCs w:val="28"/>
        </w:rPr>
        <w:t xml:space="preserve"> </w:t>
      </w:r>
      <w:r w:rsidR="00FA7E86">
        <w:rPr>
          <w:rFonts w:ascii="Times New Roman" w:hAnsi="Times New Roman" w:cs="Times New Roman"/>
          <w:sz w:val="28"/>
          <w:szCs w:val="28"/>
        </w:rPr>
        <w:t>(</w:t>
      </w:r>
      <w:r w:rsidRPr="00BE1D83">
        <w:rPr>
          <w:rFonts w:ascii="Times New Roman" w:hAnsi="Times New Roman" w:cs="Times New Roman"/>
          <w:sz w:val="28"/>
          <w:szCs w:val="28"/>
        </w:rPr>
        <w:t>катодной</w:t>
      </w:r>
      <w:r w:rsidR="00FA7E86">
        <w:rPr>
          <w:rFonts w:ascii="Times New Roman" w:hAnsi="Times New Roman" w:cs="Times New Roman"/>
          <w:sz w:val="28"/>
          <w:szCs w:val="28"/>
        </w:rPr>
        <w:t>)</w:t>
      </w:r>
      <w:r w:rsidRPr="00BE1D83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FA7E86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="00FA7E86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E1D83">
        <w:rPr>
          <w:rFonts w:ascii="Times New Roman" w:hAnsi="Times New Roman" w:cs="Times New Roman"/>
          <w:sz w:val="28"/>
          <w:szCs w:val="28"/>
        </w:rPr>
        <w:t>;</w:t>
      </w:r>
    </w:p>
    <w:p w:rsidR="00FA7E86" w:rsidRDefault="00BE1D83" w:rsidP="00BE1D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D83">
        <w:rPr>
          <w:rFonts w:ascii="Times New Roman" w:hAnsi="Times New Roman" w:cs="Times New Roman"/>
          <w:sz w:val="28"/>
          <w:szCs w:val="28"/>
        </w:rPr>
        <w:t>- стандартизированн</w:t>
      </w:r>
      <w:r w:rsidR="00FA7E86">
        <w:rPr>
          <w:rFonts w:ascii="Times New Roman" w:hAnsi="Times New Roman" w:cs="Times New Roman"/>
          <w:sz w:val="28"/>
          <w:szCs w:val="28"/>
        </w:rPr>
        <w:t>ая</w:t>
      </w:r>
      <w:r w:rsidRPr="00BE1D83">
        <w:rPr>
          <w:rFonts w:ascii="Times New Roman" w:hAnsi="Times New Roman" w:cs="Times New Roman"/>
          <w:sz w:val="28"/>
          <w:szCs w:val="28"/>
        </w:rPr>
        <w:t xml:space="preserve"> тарифн</w:t>
      </w:r>
      <w:r w:rsidR="00FA7E86">
        <w:rPr>
          <w:rFonts w:ascii="Times New Roman" w:hAnsi="Times New Roman" w:cs="Times New Roman"/>
          <w:sz w:val="28"/>
          <w:szCs w:val="28"/>
        </w:rPr>
        <w:t>ая</w:t>
      </w:r>
      <w:r w:rsidRPr="00BE1D83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FA7E86">
        <w:rPr>
          <w:rFonts w:ascii="Times New Roman" w:hAnsi="Times New Roman" w:cs="Times New Roman"/>
          <w:sz w:val="28"/>
          <w:szCs w:val="28"/>
        </w:rPr>
        <w:t>а</w:t>
      </w:r>
      <w:r w:rsidRPr="00BE1D83">
        <w:rPr>
          <w:rFonts w:ascii="Times New Roman" w:hAnsi="Times New Roman" w:cs="Times New Roman"/>
          <w:sz w:val="28"/>
          <w:szCs w:val="28"/>
        </w:rPr>
        <w:t xml:space="preserve"> на покрытие расходов ГРО, связанных с </w:t>
      </w:r>
      <w:r w:rsidR="00FA7E86">
        <w:rPr>
          <w:rFonts w:ascii="Times New Roman" w:hAnsi="Times New Roman" w:cs="Times New Roman"/>
          <w:sz w:val="28"/>
          <w:szCs w:val="28"/>
        </w:rPr>
        <w:t>мониторингом выполнения заявителем</w:t>
      </w:r>
      <w:r w:rsidRPr="00BE1D83">
        <w:rPr>
          <w:rFonts w:ascii="Times New Roman" w:hAnsi="Times New Roman" w:cs="Times New Roman"/>
          <w:sz w:val="28"/>
          <w:szCs w:val="28"/>
        </w:rPr>
        <w:t xml:space="preserve"> технических условий </w:t>
      </w:r>
      <w:r w:rsidR="00FA7E86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FA7E8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A7E86">
        <w:rPr>
          <w:rFonts w:ascii="Times New Roman" w:hAnsi="Times New Roman" w:cs="Times New Roman"/>
          <w:sz w:val="28"/>
          <w:szCs w:val="28"/>
        </w:rPr>
        <w:t>.1);</w:t>
      </w:r>
    </w:p>
    <w:p w:rsidR="00BE1D83" w:rsidRDefault="00FA7E86" w:rsidP="00BE1D8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E86">
        <w:rPr>
          <w:rFonts w:ascii="Times New Roman" w:hAnsi="Times New Roman" w:cs="Times New Roman"/>
          <w:sz w:val="28"/>
          <w:szCs w:val="28"/>
        </w:rPr>
        <w:t>- стандартизированная тарифная ставка на покрытие расходов ГРО, связанных</w:t>
      </w:r>
      <w:r w:rsidR="00BE1D83" w:rsidRPr="00BE1D83">
        <w:rPr>
          <w:rFonts w:ascii="Times New Roman" w:hAnsi="Times New Roman" w:cs="Times New Roman"/>
          <w:sz w:val="28"/>
          <w:szCs w:val="28"/>
        </w:rPr>
        <w:t xml:space="preserve"> осуществлением фактического присоединения к </w:t>
      </w:r>
      <w:r>
        <w:rPr>
          <w:rFonts w:ascii="Times New Roman" w:hAnsi="Times New Roman" w:cs="Times New Roman"/>
          <w:sz w:val="28"/>
          <w:szCs w:val="28"/>
        </w:rPr>
        <w:t>газораспределительной сети или сети газораспределения основного абонента, посредством осуществления комплекса технических мероприятий, обеспечивающих физическое соединение (контакт)</w:t>
      </w:r>
      <w:r w:rsidR="00BE1D83" w:rsidRPr="00BE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врезки сети газопотребления заявителя и существующего или вновь построенного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-того диапазона диаметров (полиэтиленового </w:t>
      </w:r>
      <w:r>
        <w:rPr>
          <w:rFonts w:ascii="Times New Roman" w:hAnsi="Times New Roman" w:cs="Times New Roman"/>
          <w:sz w:val="28"/>
          <w:szCs w:val="28"/>
          <w:lang w:val="en-US"/>
        </w:rPr>
        <w:t>j-</w:t>
      </w:r>
      <w:r w:rsidR="00956F7F">
        <w:rPr>
          <w:rFonts w:ascii="Times New Roman" w:hAnsi="Times New Roman" w:cs="Times New Roman"/>
          <w:sz w:val="28"/>
          <w:szCs w:val="28"/>
        </w:rPr>
        <w:t>того диапа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зона диаметров) газопровода ГРО, бесхозяйного газопровода или газопровода основного абонента, выполненного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типом прокладки,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пуска газа, в расчете на одно подключение (технологическое присоединение </w:t>
      </w:r>
      <w:r w:rsidR="00BE1D83">
        <w:rPr>
          <w:rFonts w:ascii="Times New Roman" w:hAnsi="Times New Roman" w:cs="Times New Roman"/>
          <w:sz w:val="28"/>
          <w:szCs w:val="28"/>
        </w:rPr>
        <w:t>(С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.2</w:t>
      </w:r>
      <w:r w:rsidR="00BE1D83">
        <w:rPr>
          <w:rFonts w:ascii="Times New Roman" w:hAnsi="Times New Roman" w:cs="Times New Roman"/>
          <w:sz w:val="28"/>
          <w:szCs w:val="28"/>
        </w:rPr>
        <w:t>)</w:t>
      </w:r>
      <w:r w:rsidR="00BE1D83" w:rsidRPr="00BE1D83">
        <w:rPr>
          <w:rFonts w:ascii="Times New Roman" w:hAnsi="Times New Roman" w:cs="Times New Roman"/>
          <w:sz w:val="28"/>
          <w:szCs w:val="28"/>
        </w:rPr>
        <w:t>.</w:t>
      </w:r>
    </w:p>
    <w:p w:rsidR="00FA7E86" w:rsidRDefault="00FD1E08" w:rsidP="00FD1E0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56A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Комитетом Тульской област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по тарифам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24</w:t>
      </w:r>
      <w:r w:rsidRPr="00056A5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Pr="00056A5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20 года Постановлением № 38/1</w:t>
      </w:r>
      <w:r w:rsidRPr="00056A5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Приложение 2</w:t>
      </w:r>
      <w:r w:rsidRPr="00056A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утверждены стандартиз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ированные тарифные ставки на 2021 год:</w:t>
      </w:r>
    </w:p>
    <w:p w:rsidR="00FD1E08" w:rsidRPr="00FA7E86" w:rsidRDefault="00956F7F" w:rsidP="00FA7E86">
      <w:pPr>
        <w:spacing w:line="240" w:lineRule="auto"/>
        <w:jc w:val="both"/>
        <w:rPr>
          <w:sz w:val="28"/>
          <w:szCs w:val="28"/>
        </w:rPr>
      </w:pPr>
      <w:hyperlink r:id="rId11" w:history="1">
        <w:r w:rsidR="00FD1E08" w:rsidRPr="00FA7E86">
          <w:rPr>
            <w:rStyle w:val="a3"/>
            <w:sz w:val="28"/>
            <w:szCs w:val="28"/>
          </w:rPr>
          <w:t>https://tarif.tularegion.ru/upload/iblock/2da/2da8bc57d324bdf41c5ccab3ef015925.pdf</w:t>
        </w:r>
      </w:hyperlink>
    </w:p>
    <w:p w:rsidR="008F04EF" w:rsidRDefault="003D1593" w:rsidP="00CD2C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593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FA7E86" w:rsidRPr="00FA7E86">
        <w:rPr>
          <w:rFonts w:ascii="Times New Roman" w:hAnsi="Times New Roman" w:cs="Times New Roman"/>
          <w:sz w:val="28"/>
          <w:szCs w:val="28"/>
        </w:rPr>
        <w:t>размера платы за технологическое присоединение, для случаев технологического присоединения газоиспользующего оборудования с максимальным расходом газа 500 м3/час и менее и (или) проектным рабочим давлением в присоединяемом газопроводе 0,6 МПа и менее, кроме случаев, указанных в подпунктах «а» и «б», и установления платы за технологическое присоединение по индивидуальному проекту</w:t>
      </w:r>
      <w:r w:rsidR="00FA7E86">
        <w:rPr>
          <w:rFonts w:ascii="Times New Roman" w:hAnsi="Times New Roman" w:cs="Times New Roman"/>
          <w:sz w:val="28"/>
          <w:szCs w:val="28"/>
        </w:rPr>
        <w:t xml:space="preserve"> </w:t>
      </w:r>
      <w:r w:rsidRPr="003D159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2172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21720" w:rsidRPr="00921720">
        <w:rPr>
          <w:rFonts w:ascii="Times New Roman" w:hAnsi="Times New Roman" w:cs="Times New Roman"/>
          <w:sz w:val="28"/>
          <w:szCs w:val="28"/>
        </w:rPr>
        <w:t>Методических указаний по расчету размера платы за</w:t>
      </w:r>
      <w:proofErr w:type="gramEnd"/>
      <w:r w:rsidR="00921720" w:rsidRPr="00921720">
        <w:rPr>
          <w:rFonts w:ascii="Times New Roman" w:hAnsi="Times New Roman" w:cs="Times New Roman"/>
          <w:sz w:val="28"/>
          <w:szCs w:val="28"/>
        </w:rPr>
        <w:t xml:space="preserve"> технологическое присоединение </w:t>
      </w:r>
      <w:r w:rsidRPr="003D1593">
        <w:rPr>
          <w:rFonts w:ascii="Times New Roman" w:hAnsi="Times New Roman" w:cs="Times New Roman"/>
          <w:sz w:val="28"/>
          <w:szCs w:val="28"/>
        </w:rPr>
        <w:t>по следующей формуле</w:t>
      </w:r>
    </w:p>
    <w:p w:rsidR="00FA7E86" w:rsidRDefault="00FA7E86" w:rsidP="00CD2C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E86" w:rsidRDefault="00FA7E86" w:rsidP="00FA7E86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BF5096" w:rsidRPr="00FA7E86" w:rsidRDefault="00FA7E86" w:rsidP="00FA7E86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nary>
              </m:e>
            </m:nary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nary>
          </m:e>
        </m:nary>
        <m:r>
          <m:rPr>
            <m:sty m:val="p"/>
          </m:rPr>
          <w:rPr>
            <w:rFonts w:ascii="Cambria Math" w:hAnsi="Cambria Math" w:cs="Times New Roman" w:hint="eastAsia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 w:hint="eastAsia"/>
                <w:sz w:val="28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 w:hint="eastAsia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 w:hint="eastAsia"/>
                <w:sz w:val="28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e>
                </m:nary>
              </m:e>
            </m:nary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 w:hint="eastAsia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  <m:r>
              <w:rPr>
                <w:rFonts w:ascii="Cambria Math" w:hAnsi="Cambria Math" w:cs="Times New Roman" w:hint="eastAsia"/>
                <w:sz w:val="28"/>
                <w:szCs w:val="28"/>
              </w:rPr>
              <m:t>×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</m:nary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7.1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Z+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7.2</m:t>
                            </m:r>
                          </m:sub>
                        </m:sSub>
                      </m:e>
                    </m:nary>
                  </m:e>
                </m:nary>
              </m:e>
            </m:nary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sz w:val="28"/>
          <w:szCs w:val="20"/>
        </w:rPr>
        <w:t xml:space="preserve"> </w:t>
      </w:r>
    </w:p>
    <w:p w:rsidR="00BF5096" w:rsidRPr="00BF5096" w:rsidRDefault="00BF5096" w:rsidP="00BF509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96">
        <w:rPr>
          <w:rFonts w:ascii="Times New Roman" w:hAnsi="Times New Roman" w:cs="Times New Roman"/>
          <w:sz w:val="28"/>
          <w:szCs w:val="28"/>
        </w:rPr>
        <w:t>где:</w:t>
      </w:r>
    </w:p>
    <w:p w:rsidR="00FA7E86" w:rsidRPr="005A6677" w:rsidRDefault="00FA7E86" w:rsidP="00FA7E86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677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5A6677">
        <w:rPr>
          <w:rFonts w:ascii="Times New Roman" w:hAnsi="Times New Roman" w:cs="Times New Roman"/>
          <w:iCs/>
          <w:sz w:val="28"/>
          <w:szCs w:val="28"/>
          <w:vertAlign w:val="subscript"/>
        </w:rPr>
        <w:t>з</w:t>
      </w:r>
      <w:proofErr w:type="spellStart"/>
      <w:r w:rsidRPr="005A6677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ik</w:t>
      </w:r>
      <w:proofErr w:type="spellEnd"/>
      <w:proofErr w:type="gramEnd"/>
      <w:r w:rsidRPr="005A6677">
        <w:rPr>
          <w:rFonts w:ascii="Times New Roman" w:hAnsi="Times New Roman" w:cs="Times New Roman"/>
          <w:sz w:val="28"/>
          <w:szCs w:val="28"/>
        </w:rPr>
        <w:t xml:space="preserve"> - протяженность строящегося стального газопровода i-того диапазона диаметров и </w:t>
      </w:r>
      <w:r w:rsidRPr="005A667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A6677">
        <w:rPr>
          <w:rFonts w:ascii="Times New Roman" w:hAnsi="Times New Roman" w:cs="Times New Roman"/>
          <w:sz w:val="28"/>
          <w:szCs w:val="28"/>
        </w:rPr>
        <w:t>-типа способа прокладки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6677">
        <w:rPr>
          <w:rFonts w:ascii="Times New Roman" w:hAnsi="Times New Roman" w:cs="Times New Roman"/>
          <w:sz w:val="28"/>
          <w:szCs w:val="28"/>
        </w:rPr>
        <w:t>км;</w:t>
      </w:r>
    </w:p>
    <w:p w:rsidR="00FA7E86" w:rsidRPr="005A6677" w:rsidRDefault="00FA7E86" w:rsidP="00FA7E86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677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5A6677">
        <w:rPr>
          <w:rFonts w:ascii="Times New Roman" w:hAnsi="Times New Roman" w:cs="Times New Roman"/>
          <w:iCs/>
          <w:sz w:val="28"/>
          <w:szCs w:val="28"/>
          <w:vertAlign w:val="subscript"/>
        </w:rPr>
        <w:t>з</w:t>
      </w:r>
      <w:r w:rsidRPr="005A6677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j</w:t>
      </w:r>
      <w:proofErr w:type="gramEnd"/>
      <w:r w:rsidRPr="005A6677">
        <w:rPr>
          <w:rFonts w:ascii="Times New Roman" w:hAnsi="Times New Roman" w:cs="Times New Roman"/>
          <w:sz w:val="28"/>
          <w:szCs w:val="28"/>
        </w:rPr>
        <w:t xml:space="preserve"> - протяженность строящегося полиэтиленового газопровода </w:t>
      </w:r>
      <w:r w:rsidRPr="005A667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A6677">
        <w:rPr>
          <w:rFonts w:ascii="Times New Roman" w:hAnsi="Times New Roman" w:cs="Times New Roman"/>
          <w:sz w:val="28"/>
          <w:szCs w:val="28"/>
        </w:rPr>
        <w:t>-того диапазона диаметров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6677">
        <w:rPr>
          <w:rFonts w:ascii="Times New Roman" w:hAnsi="Times New Roman" w:cs="Times New Roman"/>
          <w:sz w:val="28"/>
          <w:szCs w:val="28"/>
        </w:rPr>
        <w:t>км;</w:t>
      </w:r>
    </w:p>
    <w:p w:rsidR="00FA7E86" w:rsidRPr="005A6677" w:rsidRDefault="00FA7E86" w:rsidP="00FA7E86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5A6677">
        <w:rPr>
          <w:rFonts w:ascii="Times New Roman" w:hAnsi="Times New Roman" w:cs="Times New Roman"/>
          <w:sz w:val="28"/>
          <w:szCs w:val="28"/>
        </w:rPr>
        <w:t xml:space="preserve"> - максимальный часовой расход газа газоиспользующего оборудования, расположенного в </w:t>
      </w:r>
      <w:r>
        <w:rPr>
          <w:rFonts w:ascii="Times New Roman" w:hAnsi="Times New Roman" w:cs="Times New Roman"/>
          <w:sz w:val="28"/>
          <w:szCs w:val="28"/>
        </w:rPr>
        <w:t>подключаемом о</w:t>
      </w:r>
      <w:r w:rsidRPr="005A6677">
        <w:rPr>
          <w:rFonts w:ascii="Times New Roman" w:hAnsi="Times New Roman" w:cs="Times New Roman"/>
          <w:sz w:val="28"/>
          <w:szCs w:val="28"/>
        </w:rPr>
        <w:t>бъекте капитального строительства Заявител</w:t>
      </w:r>
      <w:proofErr w:type="gramStart"/>
      <w:r w:rsidRPr="005A667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A6677">
        <w:rPr>
          <w:rFonts w:ascii="Times New Roman" w:hAnsi="Times New Roman" w:cs="Times New Roman"/>
          <w:sz w:val="28"/>
          <w:szCs w:val="28"/>
        </w:rPr>
        <w:t>ей) (без учета расхода газа, ранее подключенного в рассматриваемой(</w:t>
      </w:r>
      <w:proofErr w:type="spellStart"/>
      <w:r w:rsidRPr="005A667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6677">
        <w:rPr>
          <w:rFonts w:ascii="Times New Roman" w:hAnsi="Times New Roman" w:cs="Times New Roman"/>
          <w:sz w:val="28"/>
          <w:szCs w:val="28"/>
        </w:rPr>
        <w:t>) точке(ах) подключения)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6677">
        <w:rPr>
          <w:rFonts w:ascii="Times New Roman" w:hAnsi="Times New Roman" w:cs="Times New Roman"/>
          <w:sz w:val="28"/>
          <w:szCs w:val="28"/>
        </w:rPr>
        <w:t>м</w:t>
      </w:r>
      <w:r w:rsidRPr="005A667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5A6677">
        <w:rPr>
          <w:rFonts w:ascii="Times New Roman" w:hAnsi="Times New Roman" w:cs="Times New Roman"/>
          <w:sz w:val="28"/>
          <w:szCs w:val="28"/>
        </w:rPr>
        <w:t>в час;</w:t>
      </w:r>
    </w:p>
    <w:p w:rsidR="00FA7E86" w:rsidRPr="005A6677" w:rsidRDefault="00FA7E86" w:rsidP="00FA7E86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677">
        <w:rPr>
          <w:rFonts w:ascii="Times New Roman" w:hAnsi="Times New Roman" w:cs="Times New Roman"/>
          <w:sz w:val="28"/>
          <w:szCs w:val="28"/>
        </w:rPr>
        <w:t xml:space="preserve">Z – коэффициент подключений, по которым осуществляется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5A6677">
        <w:rPr>
          <w:rFonts w:ascii="Times New Roman" w:hAnsi="Times New Roman" w:cs="Times New Roman"/>
          <w:sz w:val="28"/>
          <w:szCs w:val="28"/>
        </w:rPr>
        <w:t xml:space="preserve"> выполнения Заявителе</w:t>
      </w:r>
      <w:proofErr w:type="gramStart"/>
      <w:r w:rsidRPr="005A6677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5A667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A6677">
        <w:rPr>
          <w:rFonts w:ascii="Times New Roman" w:hAnsi="Times New Roman" w:cs="Times New Roman"/>
          <w:sz w:val="28"/>
          <w:szCs w:val="28"/>
        </w:rPr>
        <w:t xml:space="preserve">), в случае если подключение (технологическое присоединение) осуществляется в составе коллективной заявки, принимается </w:t>
      </w:r>
      <w:r w:rsidRPr="005A6677">
        <w:rPr>
          <w:rFonts w:ascii="Times New Roman" w:hAnsi="Times New Roman" w:cs="Times New Roman"/>
          <w:sz w:val="28"/>
          <w:szCs w:val="28"/>
        </w:rPr>
        <w:lastRenderedPageBreak/>
        <w:t>в зависимости от количества точек подключений:</w:t>
      </w:r>
    </w:p>
    <w:p w:rsidR="00FA7E86" w:rsidRPr="005A6677" w:rsidRDefault="00FA7E86" w:rsidP="00FA7E86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677">
        <w:rPr>
          <w:rFonts w:ascii="Times New Roman" w:hAnsi="Times New Roman" w:cs="Times New Roman"/>
          <w:sz w:val="28"/>
          <w:szCs w:val="28"/>
        </w:rPr>
        <w:t>1–5 подключений – 1;</w:t>
      </w:r>
    </w:p>
    <w:p w:rsidR="00FA7E86" w:rsidRPr="005A6677" w:rsidRDefault="00FA7E86" w:rsidP="00FA7E86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677">
        <w:rPr>
          <w:rFonts w:ascii="Times New Roman" w:hAnsi="Times New Roman" w:cs="Times New Roman"/>
          <w:sz w:val="28"/>
          <w:szCs w:val="28"/>
        </w:rPr>
        <w:t>6-10 подключений – 1,5;</w:t>
      </w:r>
    </w:p>
    <w:p w:rsidR="00FA7E86" w:rsidRPr="005A6677" w:rsidRDefault="00FA7E86" w:rsidP="00FA7E86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677">
        <w:rPr>
          <w:rFonts w:ascii="Times New Roman" w:hAnsi="Times New Roman" w:cs="Times New Roman"/>
          <w:sz w:val="28"/>
          <w:szCs w:val="28"/>
        </w:rPr>
        <w:t>11-30 подключений – 3;</w:t>
      </w:r>
    </w:p>
    <w:p w:rsidR="00FA7E86" w:rsidRPr="005A6677" w:rsidRDefault="00FA7E86" w:rsidP="00FA7E86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677">
        <w:rPr>
          <w:rFonts w:ascii="Times New Roman" w:hAnsi="Times New Roman" w:cs="Times New Roman"/>
          <w:sz w:val="28"/>
          <w:szCs w:val="28"/>
        </w:rPr>
        <w:t>31-100 подключений – 4;</w:t>
      </w:r>
    </w:p>
    <w:p w:rsidR="00FA7E86" w:rsidRPr="005A6677" w:rsidRDefault="00FA7E86" w:rsidP="00FA7E86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677">
        <w:rPr>
          <w:rFonts w:ascii="Times New Roman" w:hAnsi="Times New Roman" w:cs="Times New Roman"/>
          <w:sz w:val="28"/>
          <w:szCs w:val="28"/>
        </w:rPr>
        <w:t xml:space="preserve">Свыше 100 подключений – 5. </w:t>
      </w:r>
    </w:p>
    <w:p w:rsidR="00BF5096" w:rsidRPr="00E44011" w:rsidRDefault="00BF5096" w:rsidP="00BF5096">
      <w:pPr>
        <w:widowControl w:val="0"/>
        <w:spacing w:line="100" w:lineRule="atLeast"/>
        <w:ind w:firstLine="567"/>
        <w:jc w:val="both"/>
        <w:rPr>
          <w:rFonts w:cs="Calibri"/>
          <w:sz w:val="28"/>
          <w:szCs w:val="28"/>
        </w:rPr>
      </w:pPr>
    </w:p>
    <w:p w:rsidR="00BF5096" w:rsidRDefault="00BF5096" w:rsidP="00CD2CA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5096" w:rsidSect="002341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A86"/>
    <w:multiLevelType w:val="hybridMultilevel"/>
    <w:tmpl w:val="5FDA87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5"/>
    <w:rsid w:val="0004641D"/>
    <w:rsid w:val="00056A58"/>
    <w:rsid w:val="000C19A1"/>
    <w:rsid w:val="000D3825"/>
    <w:rsid w:val="0014119E"/>
    <w:rsid w:val="001548E0"/>
    <w:rsid w:val="001560E6"/>
    <w:rsid w:val="00170092"/>
    <w:rsid w:val="001D2742"/>
    <w:rsid w:val="001F4481"/>
    <w:rsid w:val="002341C1"/>
    <w:rsid w:val="00254D92"/>
    <w:rsid w:val="00375D35"/>
    <w:rsid w:val="003C44D0"/>
    <w:rsid w:val="003D1593"/>
    <w:rsid w:val="004C4292"/>
    <w:rsid w:val="00515414"/>
    <w:rsid w:val="005474B1"/>
    <w:rsid w:val="00581323"/>
    <w:rsid w:val="00596DFD"/>
    <w:rsid w:val="005C524E"/>
    <w:rsid w:val="005C7FFD"/>
    <w:rsid w:val="00631701"/>
    <w:rsid w:val="0069652A"/>
    <w:rsid w:val="007008C2"/>
    <w:rsid w:val="00706632"/>
    <w:rsid w:val="00730F52"/>
    <w:rsid w:val="00743024"/>
    <w:rsid w:val="00755E00"/>
    <w:rsid w:val="00781DEC"/>
    <w:rsid w:val="007D67B5"/>
    <w:rsid w:val="007F43EA"/>
    <w:rsid w:val="0083195D"/>
    <w:rsid w:val="00844753"/>
    <w:rsid w:val="008A5DE5"/>
    <w:rsid w:val="008E21A3"/>
    <w:rsid w:val="008F04EF"/>
    <w:rsid w:val="00901655"/>
    <w:rsid w:val="00921720"/>
    <w:rsid w:val="00956F7F"/>
    <w:rsid w:val="00A1530F"/>
    <w:rsid w:val="00A4678D"/>
    <w:rsid w:val="00A50FF2"/>
    <w:rsid w:val="00A95AE8"/>
    <w:rsid w:val="00AA1CAA"/>
    <w:rsid w:val="00B15BF6"/>
    <w:rsid w:val="00B37824"/>
    <w:rsid w:val="00B66BB2"/>
    <w:rsid w:val="00B90AC7"/>
    <w:rsid w:val="00BD7915"/>
    <w:rsid w:val="00BE1D83"/>
    <w:rsid w:val="00BF04F5"/>
    <w:rsid w:val="00BF5096"/>
    <w:rsid w:val="00BF77A0"/>
    <w:rsid w:val="00C66321"/>
    <w:rsid w:val="00CD2CA8"/>
    <w:rsid w:val="00CD3CC4"/>
    <w:rsid w:val="00D01865"/>
    <w:rsid w:val="00D02DF9"/>
    <w:rsid w:val="00D268C7"/>
    <w:rsid w:val="00D751DA"/>
    <w:rsid w:val="00DC216C"/>
    <w:rsid w:val="00DE30F0"/>
    <w:rsid w:val="00DE7EEA"/>
    <w:rsid w:val="00E4688A"/>
    <w:rsid w:val="00F85703"/>
    <w:rsid w:val="00FA7E86"/>
    <w:rsid w:val="00FD1E08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DE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21720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A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E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DE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21720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A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E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8120600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g.ru/2014/01/09/gaz-set-site-dok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rif.tularegion.ru/upload/iblock/2da/2da8bc57d324bdf41c5ccab3ef015925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arif.tularegion.ru/upload/iblock/2da/2da8bc57d324bdf41c5ccab3ef01592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.ru/2013/04/10/gaz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4F76-864B-4AE0-8CEA-F9B4C9BC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Татьяна Николаевна</dc:creator>
  <cp:lastModifiedBy>Сёмина Татьяна Николаевна</cp:lastModifiedBy>
  <cp:revision>6</cp:revision>
  <cp:lastPrinted>2018-12-26T07:31:00Z</cp:lastPrinted>
  <dcterms:created xsi:type="dcterms:W3CDTF">2021-02-01T11:11:00Z</dcterms:created>
  <dcterms:modified xsi:type="dcterms:W3CDTF">2021-02-02T07:48:00Z</dcterms:modified>
</cp:coreProperties>
</file>